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00" w:type="dxa"/>
        <w:tblInd w:w="-792" w:type="dxa"/>
        <w:tblLook w:val="0000"/>
      </w:tblPr>
      <w:tblGrid>
        <w:gridCol w:w="4500"/>
        <w:gridCol w:w="2160"/>
        <w:gridCol w:w="4140"/>
      </w:tblGrid>
      <w:tr w:rsidR="009C7EAC" w:rsidRPr="00D821EE" w:rsidTr="00A55028">
        <w:trPr>
          <w:trHeight w:val="1881"/>
        </w:trPr>
        <w:tc>
          <w:tcPr>
            <w:tcW w:w="4500" w:type="dxa"/>
            <w:tcBorders>
              <w:top w:val="nil"/>
              <w:left w:val="nil"/>
              <w:bottom w:val="thinThickSmallGap" w:sz="24" w:space="0" w:color="auto"/>
              <w:right w:val="nil"/>
            </w:tcBorders>
          </w:tcPr>
          <w:p w:rsidR="009C7EAC" w:rsidRPr="002E54FC" w:rsidRDefault="009C7EAC" w:rsidP="00A55028">
            <w:pPr>
              <w:pStyle w:val="a5"/>
              <w:rPr>
                <w:b/>
                <w:bCs/>
                <w:sz w:val="24"/>
                <w:szCs w:val="24"/>
                <w:lang w:val="ru-RU"/>
              </w:rPr>
            </w:pPr>
            <w:r w:rsidRPr="002E54FC">
              <w:rPr>
                <w:b/>
                <w:bCs/>
                <w:sz w:val="24"/>
                <w:szCs w:val="24"/>
                <w:lang w:val="ru-RU"/>
              </w:rPr>
              <w:t>МКУ «УПРАВЛЕНИЕ</w:t>
            </w:r>
            <w:r w:rsidRPr="002E54FC">
              <w:rPr>
                <w:b/>
                <w:bCs/>
                <w:sz w:val="24"/>
                <w:szCs w:val="24"/>
              </w:rPr>
              <w:t xml:space="preserve"> ОБРАЗОВАНИЯ</w:t>
            </w:r>
            <w:r w:rsidRPr="002E54FC">
              <w:rPr>
                <w:b/>
                <w:bCs/>
                <w:sz w:val="24"/>
                <w:szCs w:val="24"/>
                <w:lang w:val="ru-RU"/>
              </w:rPr>
              <w:t>»</w:t>
            </w:r>
          </w:p>
          <w:p w:rsidR="009C7EAC" w:rsidRPr="002E54FC" w:rsidRDefault="009C7EAC" w:rsidP="00A55028">
            <w:pPr>
              <w:pStyle w:val="a5"/>
              <w:rPr>
                <w:b/>
                <w:bCs/>
                <w:sz w:val="24"/>
                <w:szCs w:val="24"/>
                <w:lang w:val="ru-RU"/>
              </w:rPr>
            </w:pPr>
            <w:r w:rsidRPr="002E54FC">
              <w:rPr>
                <w:b/>
                <w:bCs/>
                <w:sz w:val="24"/>
                <w:szCs w:val="24"/>
                <w:lang w:val="ru-RU"/>
              </w:rPr>
              <w:t>ИСПОЛНИТЕЛЬНОГО КОМИТЕТА</w:t>
            </w:r>
          </w:p>
          <w:p w:rsidR="009C7EAC" w:rsidRPr="002E54FC" w:rsidRDefault="009C7EAC" w:rsidP="00A55028">
            <w:pPr>
              <w:pStyle w:val="a5"/>
              <w:rPr>
                <w:b/>
                <w:bCs/>
                <w:sz w:val="24"/>
                <w:szCs w:val="24"/>
              </w:rPr>
            </w:pPr>
            <w:r w:rsidRPr="002E54FC">
              <w:rPr>
                <w:b/>
                <w:bCs/>
                <w:sz w:val="24"/>
                <w:szCs w:val="24"/>
              </w:rPr>
              <w:t>АКТАНЫШСКОГО</w:t>
            </w:r>
          </w:p>
          <w:p w:rsidR="009C7EAC" w:rsidRPr="002E54FC" w:rsidRDefault="009C7EAC" w:rsidP="00A55028">
            <w:pPr>
              <w:pStyle w:val="a5"/>
              <w:rPr>
                <w:b/>
                <w:bCs/>
                <w:sz w:val="24"/>
                <w:szCs w:val="24"/>
                <w:lang w:val="ru-RU"/>
              </w:rPr>
            </w:pPr>
            <w:r w:rsidRPr="002E54FC">
              <w:rPr>
                <w:b/>
                <w:bCs/>
                <w:sz w:val="24"/>
                <w:szCs w:val="24"/>
              </w:rPr>
              <w:t>МУНИЦИПАЛЬНОГО РАЙОНА</w:t>
            </w:r>
          </w:p>
          <w:p w:rsidR="009C7EAC" w:rsidRPr="002E54FC" w:rsidRDefault="009C7EAC" w:rsidP="00A55028">
            <w:pPr>
              <w:pStyle w:val="a5"/>
              <w:rPr>
                <w:b/>
                <w:sz w:val="24"/>
                <w:szCs w:val="24"/>
                <w:lang w:val="ru-RU"/>
              </w:rPr>
            </w:pPr>
            <w:r w:rsidRPr="002E54FC">
              <w:rPr>
                <w:b/>
                <w:bCs/>
                <w:sz w:val="24"/>
                <w:szCs w:val="24"/>
                <w:lang w:val="ru-RU"/>
              </w:rPr>
              <w:t>РЕСПУБЛИКИ ТАТАРСТАН</w:t>
            </w:r>
          </w:p>
          <w:p w:rsidR="009C7EAC" w:rsidRPr="002E54FC" w:rsidRDefault="009C7EAC" w:rsidP="00A55028">
            <w:pPr>
              <w:pStyle w:val="a5"/>
              <w:rPr>
                <w:b/>
                <w:sz w:val="24"/>
                <w:szCs w:val="24"/>
              </w:rPr>
            </w:pPr>
          </w:p>
          <w:p w:rsidR="009C7EAC" w:rsidRPr="002E54FC" w:rsidRDefault="009C7EAC" w:rsidP="00A55028">
            <w:pPr>
              <w:pStyle w:val="a5"/>
              <w:rPr>
                <w:sz w:val="24"/>
                <w:szCs w:val="24"/>
              </w:rPr>
            </w:pPr>
            <w:r w:rsidRPr="002E54FC">
              <w:rPr>
                <w:sz w:val="24"/>
                <w:szCs w:val="24"/>
              </w:rPr>
              <w:t xml:space="preserve">423740 с. Актаныш, пр. Ленина, 17                       </w:t>
            </w:r>
          </w:p>
          <w:p w:rsidR="009C7EAC" w:rsidRPr="007930F7" w:rsidRDefault="009C7EAC" w:rsidP="00A55028">
            <w:pPr>
              <w:pStyle w:val="a3"/>
              <w:rPr>
                <w:b/>
                <w:sz w:val="24"/>
                <w:szCs w:val="24"/>
                <w:lang w:val="ru-RU"/>
              </w:rPr>
            </w:pPr>
            <w:r>
              <w:rPr>
                <w:sz w:val="24"/>
                <w:szCs w:val="24"/>
              </w:rPr>
              <w:t>тел./факс 3-</w:t>
            </w:r>
            <w:r>
              <w:rPr>
                <w:sz w:val="24"/>
                <w:szCs w:val="24"/>
                <w:lang w:val="ru-RU"/>
              </w:rPr>
              <w:t>44</w:t>
            </w:r>
            <w:r w:rsidRPr="002E54FC">
              <w:rPr>
                <w:sz w:val="24"/>
                <w:szCs w:val="24"/>
              </w:rPr>
              <w:t>-</w:t>
            </w:r>
            <w:r>
              <w:rPr>
                <w:sz w:val="24"/>
                <w:szCs w:val="24"/>
                <w:lang w:val="ru-RU"/>
              </w:rPr>
              <w:t>70</w:t>
            </w:r>
          </w:p>
        </w:tc>
        <w:tc>
          <w:tcPr>
            <w:tcW w:w="2160" w:type="dxa"/>
            <w:tcBorders>
              <w:top w:val="nil"/>
              <w:left w:val="nil"/>
              <w:bottom w:val="thinThickSmallGap" w:sz="24" w:space="0" w:color="auto"/>
              <w:right w:val="nil"/>
            </w:tcBorders>
          </w:tcPr>
          <w:p w:rsidR="009C7EAC" w:rsidRPr="002E54FC" w:rsidRDefault="009C7EAC" w:rsidP="00A55028">
            <w:pPr>
              <w:pStyle w:val="a3"/>
              <w:rPr>
                <w:b/>
                <w:bCs/>
                <w:sz w:val="24"/>
                <w:szCs w:val="24"/>
                <w:lang w:val="ru-RU"/>
              </w:rPr>
            </w:pPr>
          </w:p>
          <w:p w:rsidR="009C7EAC" w:rsidRPr="002E54FC" w:rsidRDefault="009C7EAC" w:rsidP="00A55028">
            <w:pPr>
              <w:pStyle w:val="a3"/>
              <w:rPr>
                <w:b/>
                <w:bCs/>
                <w:sz w:val="24"/>
                <w:szCs w:val="24"/>
              </w:rPr>
            </w:pPr>
            <w:r w:rsidRPr="002E54FC">
              <w:rPr>
                <w:b/>
                <w:bCs/>
                <w:noProof/>
                <w:sz w:val="24"/>
                <w:szCs w:val="24"/>
                <w:lang w:val="ru-RU"/>
              </w:rPr>
              <w:drawing>
                <wp:inline distT="0" distB="0" distL="0" distR="0">
                  <wp:extent cx="885825" cy="1076325"/>
                  <wp:effectExtent l="19050" t="0" r="9525" b="0"/>
                  <wp:docPr id="2" name="Рисунок 1" descr="вар 1(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ар 1(герб)"/>
                          <pic:cNvPicPr>
                            <a:picLocks noChangeAspect="1" noChangeArrowheads="1"/>
                          </pic:cNvPicPr>
                        </pic:nvPicPr>
                        <pic:blipFill>
                          <a:blip r:embed="rId4" cstate="print"/>
                          <a:srcRect/>
                          <a:stretch>
                            <a:fillRect/>
                          </a:stretch>
                        </pic:blipFill>
                        <pic:spPr bwMode="auto">
                          <a:xfrm>
                            <a:off x="0" y="0"/>
                            <a:ext cx="885825" cy="1076325"/>
                          </a:xfrm>
                          <a:prstGeom prst="rect">
                            <a:avLst/>
                          </a:prstGeom>
                          <a:noFill/>
                          <a:ln w="9525">
                            <a:noFill/>
                            <a:miter lim="800000"/>
                            <a:headEnd/>
                            <a:tailEnd/>
                          </a:ln>
                        </pic:spPr>
                      </pic:pic>
                    </a:graphicData>
                  </a:graphic>
                </wp:inline>
              </w:drawing>
            </w:r>
          </w:p>
        </w:tc>
        <w:tc>
          <w:tcPr>
            <w:tcW w:w="4140" w:type="dxa"/>
            <w:tcBorders>
              <w:top w:val="nil"/>
              <w:left w:val="nil"/>
              <w:bottom w:val="thinThickSmallGap" w:sz="24" w:space="0" w:color="auto"/>
              <w:right w:val="nil"/>
            </w:tcBorders>
          </w:tcPr>
          <w:p w:rsidR="009C7EAC" w:rsidRPr="002E54FC" w:rsidRDefault="009C7EAC" w:rsidP="00A55028">
            <w:pPr>
              <w:tabs>
                <w:tab w:val="left" w:pos="1290"/>
              </w:tabs>
              <w:spacing w:line="240" w:lineRule="auto"/>
              <w:jc w:val="center"/>
              <w:rPr>
                <w:rFonts w:ascii="Times New Roman" w:hAnsi="Times New Roman" w:cs="Times New Roman"/>
                <w:b/>
                <w:sz w:val="24"/>
                <w:szCs w:val="24"/>
              </w:rPr>
            </w:pPr>
            <w:r w:rsidRPr="002E54FC">
              <w:rPr>
                <w:rFonts w:ascii="Times New Roman" w:hAnsi="Times New Roman" w:cs="Times New Roman"/>
                <w:b/>
                <w:sz w:val="24"/>
                <w:szCs w:val="24"/>
              </w:rPr>
              <w:t>ТАТАРСТАН РЕСПУБЛИКАСЫ</w:t>
            </w:r>
          </w:p>
          <w:p w:rsidR="009C7EAC" w:rsidRPr="002E54FC" w:rsidRDefault="009C7EAC" w:rsidP="00A55028">
            <w:pPr>
              <w:tabs>
                <w:tab w:val="left" w:pos="1290"/>
              </w:tabs>
              <w:spacing w:line="240" w:lineRule="auto"/>
              <w:jc w:val="center"/>
              <w:rPr>
                <w:rFonts w:ascii="Times New Roman" w:hAnsi="Times New Roman" w:cs="Times New Roman"/>
                <w:b/>
                <w:sz w:val="24"/>
                <w:szCs w:val="24"/>
                <w:lang w:val="tt-RU"/>
              </w:rPr>
            </w:pPr>
            <w:r w:rsidRPr="002E54FC">
              <w:rPr>
                <w:rFonts w:ascii="Times New Roman" w:hAnsi="Times New Roman" w:cs="Times New Roman"/>
                <w:b/>
                <w:sz w:val="24"/>
                <w:szCs w:val="24"/>
              </w:rPr>
              <w:t xml:space="preserve">АКТАНЫШ </w:t>
            </w:r>
            <w:r w:rsidRPr="002E54FC">
              <w:rPr>
                <w:rFonts w:ascii="Times New Roman" w:hAnsi="Times New Roman" w:cs="Times New Roman"/>
                <w:b/>
                <w:bCs/>
                <w:sz w:val="24"/>
                <w:szCs w:val="24"/>
              </w:rPr>
              <w:t xml:space="preserve">МУНИЦИПАЛЬ РАЙОНЫ </w:t>
            </w:r>
            <w:r w:rsidRPr="002E54FC">
              <w:rPr>
                <w:rFonts w:ascii="Times New Roman" w:hAnsi="Times New Roman" w:cs="Times New Roman"/>
                <w:b/>
                <w:sz w:val="24"/>
                <w:szCs w:val="24"/>
              </w:rPr>
              <w:t>БАШКАРМА КОМИТЕТЫ</w:t>
            </w:r>
          </w:p>
          <w:p w:rsidR="009C7EAC" w:rsidRPr="002E54FC" w:rsidRDefault="009C7EAC" w:rsidP="00A55028">
            <w:pPr>
              <w:tabs>
                <w:tab w:val="left" w:pos="915"/>
              </w:tabs>
              <w:spacing w:line="240" w:lineRule="auto"/>
              <w:jc w:val="center"/>
              <w:rPr>
                <w:rFonts w:ascii="Times New Roman" w:hAnsi="Times New Roman" w:cs="Times New Roman"/>
                <w:sz w:val="24"/>
                <w:szCs w:val="24"/>
                <w:lang w:val="tt-RU"/>
              </w:rPr>
            </w:pPr>
            <w:r w:rsidRPr="002E54FC">
              <w:rPr>
                <w:rFonts w:ascii="Times New Roman" w:hAnsi="Times New Roman" w:cs="Times New Roman"/>
                <w:b/>
                <w:sz w:val="24"/>
                <w:szCs w:val="24"/>
              </w:rPr>
              <w:t>МКУ «МӘГАРИФ ИДАР</w:t>
            </w:r>
            <w:r w:rsidRPr="002E54FC">
              <w:rPr>
                <w:rFonts w:ascii="Times New Roman" w:hAnsi="Times New Roman" w:cs="Times New Roman"/>
                <w:b/>
                <w:sz w:val="24"/>
                <w:szCs w:val="24"/>
                <w:lang w:val="tt-RU"/>
              </w:rPr>
              <w:t>ӘСЕ”</w:t>
            </w:r>
          </w:p>
          <w:p w:rsidR="009C7EAC" w:rsidRPr="00D821EE" w:rsidRDefault="009C7EAC" w:rsidP="00A55028">
            <w:pPr>
              <w:spacing w:line="240" w:lineRule="auto"/>
              <w:jc w:val="center"/>
              <w:rPr>
                <w:rFonts w:ascii="Times New Roman" w:hAnsi="Times New Roman" w:cs="Times New Roman"/>
                <w:sz w:val="24"/>
                <w:szCs w:val="24"/>
              </w:rPr>
            </w:pPr>
            <w:r w:rsidRPr="002E54FC">
              <w:rPr>
                <w:rFonts w:ascii="Times New Roman" w:hAnsi="Times New Roman" w:cs="Times New Roman"/>
                <w:sz w:val="24"/>
                <w:szCs w:val="24"/>
              </w:rPr>
              <w:t>423</w:t>
            </w:r>
            <w:r>
              <w:rPr>
                <w:rFonts w:ascii="Times New Roman" w:hAnsi="Times New Roman" w:cs="Times New Roman"/>
                <w:sz w:val="24"/>
                <w:szCs w:val="24"/>
              </w:rPr>
              <w:t xml:space="preserve">740 </w:t>
            </w:r>
            <w:proofErr w:type="spellStart"/>
            <w:r>
              <w:rPr>
                <w:rFonts w:ascii="Times New Roman" w:hAnsi="Times New Roman" w:cs="Times New Roman"/>
                <w:sz w:val="24"/>
                <w:szCs w:val="24"/>
              </w:rPr>
              <w:t>Актаныш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авылы</w:t>
            </w:r>
            <w:proofErr w:type="spellEnd"/>
            <w:r>
              <w:rPr>
                <w:rFonts w:ascii="Times New Roman" w:hAnsi="Times New Roman" w:cs="Times New Roman"/>
                <w:sz w:val="24"/>
                <w:szCs w:val="24"/>
              </w:rPr>
              <w:t xml:space="preserve">, Ленин пр.     </w:t>
            </w:r>
            <w:r w:rsidRPr="002E54FC">
              <w:rPr>
                <w:rFonts w:ascii="Times New Roman" w:hAnsi="Times New Roman" w:cs="Times New Roman"/>
                <w:sz w:val="24"/>
                <w:szCs w:val="24"/>
              </w:rPr>
              <w:t>17</w:t>
            </w:r>
            <w:r>
              <w:rPr>
                <w:rFonts w:ascii="Times New Roman" w:hAnsi="Times New Roman" w:cs="Times New Roman"/>
                <w:sz w:val="24"/>
                <w:szCs w:val="24"/>
              </w:rPr>
              <w:t xml:space="preserve">  </w:t>
            </w:r>
            <w:proofErr w:type="spellStart"/>
            <w:r>
              <w:rPr>
                <w:rFonts w:ascii="Times New Roman" w:hAnsi="Times New Roman" w:cs="Times New Roman"/>
                <w:sz w:val="24"/>
                <w:szCs w:val="24"/>
              </w:rPr>
              <w:t>тел\факс</w:t>
            </w:r>
            <w:proofErr w:type="spellEnd"/>
            <w:r>
              <w:rPr>
                <w:rFonts w:ascii="Times New Roman" w:hAnsi="Times New Roman" w:cs="Times New Roman"/>
                <w:sz w:val="24"/>
                <w:szCs w:val="24"/>
              </w:rPr>
              <w:t xml:space="preserve"> 3-44</w:t>
            </w:r>
            <w:r w:rsidRPr="002E54FC">
              <w:rPr>
                <w:rFonts w:ascii="Times New Roman" w:hAnsi="Times New Roman" w:cs="Times New Roman"/>
                <w:sz w:val="24"/>
                <w:szCs w:val="24"/>
              </w:rPr>
              <w:t>-</w:t>
            </w:r>
            <w:r>
              <w:rPr>
                <w:rFonts w:ascii="Times New Roman" w:hAnsi="Times New Roman" w:cs="Times New Roman"/>
                <w:sz w:val="24"/>
                <w:szCs w:val="24"/>
              </w:rPr>
              <w:t>70</w:t>
            </w:r>
          </w:p>
        </w:tc>
      </w:tr>
    </w:tbl>
    <w:p w:rsidR="009C7EAC" w:rsidRPr="009C7EAC" w:rsidRDefault="009C7EAC" w:rsidP="009C7EAC">
      <w:pPr>
        <w:spacing w:after="0" w:line="240" w:lineRule="auto"/>
        <w:rPr>
          <w:rFonts w:ascii="Times New Roman" w:hAnsi="Times New Roman" w:cs="Times New Roman"/>
          <w:sz w:val="28"/>
          <w:szCs w:val="28"/>
          <w:lang w:val="en-US"/>
        </w:rPr>
      </w:pPr>
    </w:p>
    <w:p w:rsidR="00E02EE0" w:rsidRPr="00251B6D" w:rsidRDefault="009C7EAC" w:rsidP="009C7EAC">
      <w:pPr>
        <w:rPr>
          <w:rFonts w:ascii="Times New Roman" w:hAnsi="Times New Roman" w:cs="Times New Roman"/>
          <w:sz w:val="28"/>
          <w:szCs w:val="28"/>
        </w:rPr>
      </w:pPr>
      <w:r>
        <w:rPr>
          <w:rFonts w:ascii="Times New Roman" w:hAnsi="Times New Roman" w:cs="Times New Roman"/>
          <w:sz w:val="28"/>
          <w:szCs w:val="28"/>
        </w:rPr>
        <w:t>№</w:t>
      </w:r>
      <w:r w:rsidR="0087270D" w:rsidRPr="00251B6D">
        <w:rPr>
          <w:rFonts w:ascii="Times New Roman" w:hAnsi="Times New Roman" w:cs="Times New Roman"/>
          <w:sz w:val="28"/>
          <w:szCs w:val="28"/>
        </w:rPr>
        <w:t>98</w:t>
      </w:r>
      <w:r>
        <w:rPr>
          <w:rFonts w:ascii="Times New Roman" w:hAnsi="Times New Roman" w:cs="Times New Roman"/>
          <w:sz w:val="28"/>
          <w:szCs w:val="28"/>
        </w:rPr>
        <w:t>–</w:t>
      </w:r>
      <w:r w:rsidRPr="00890854">
        <w:rPr>
          <w:rFonts w:ascii="Times New Roman" w:hAnsi="Times New Roman" w:cs="Times New Roman"/>
          <w:sz w:val="28"/>
          <w:szCs w:val="28"/>
        </w:rPr>
        <w:t xml:space="preserve">ОД                                                                                 </w:t>
      </w:r>
      <w:r>
        <w:rPr>
          <w:rFonts w:ascii="Times New Roman" w:hAnsi="Times New Roman" w:cs="Times New Roman"/>
          <w:sz w:val="28"/>
          <w:szCs w:val="28"/>
        </w:rPr>
        <w:t xml:space="preserve">                  </w:t>
      </w:r>
      <w:r w:rsidR="0087270D" w:rsidRPr="00251B6D">
        <w:rPr>
          <w:rFonts w:ascii="Times New Roman" w:hAnsi="Times New Roman" w:cs="Times New Roman"/>
          <w:sz w:val="28"/>
          <w:szCs w:val="28"/>
        </w:rPr>
        <w:t>02</w:t>
      </w:r>
      <w:r w:rsidRPr="00890854">
        <w:rPr>
          <w:rFonts w:ascii="Times New Roman" w:hAnsi="Times New Roman" w:cs="Times New Roman"/>
          <w:sz w:val="28"/>
          <w:szCs w:val="28"/>
        </w:rPr>
        <w:t>.0</w:t>
      </w:r>
      <w:r w:rsidR="0087270D" w:rsidRPr="00251B6D">
        <w:rPr>
          <w:rFonts w:ascii="Times New Roman" w:hAnsi="Times New Roman" w:cs="Times New Roman"/>
          <w:sz w:val="28"/>
          <w:szCs w:val="28"/>
        </w:rPr>
        <w:t>2</w:t>
      </w:r>
      <w:r w:rsidRPr="00890854">
        <w:rPr>
          <w:rFonts w:ascii="Times New Roman" w:hAnsi="Times New Roman" w:cs="Times New Roman"/>
          <w:sz w:val="28"/>
          <w:szCs w:val="28"/>
        </w:rPr>
        <w:t>.2022</w:t>
      </w:r>
    </w:p>
    <w:p w:rsidR="00E02EE0" w:rsidRPr="00251B6D" w:rsidRDefault="00E02EE0" w:rsidP="00E02EE0">
      <w:pPr>
        <w:spacing w:after="0" w:line="240" w:lineRule="auto"/>
        <w:jc w:val="right"/>
        <w:rPr>
          <w:rFonts w:ascii="Times New Roman" w:hAnsi="Times New Roman" w:cs="Times New Roman"/>
          <w:b/>
          <w:sz w:val="28"/>
          <w:szCs w:val="28"/>
        </w:rPr>
      </w:pPr>
      <w:r w:rsidRPr="00E02EE0">
        <w:rPr>
          <w:rFonts w:ascii="Times New Roman" w:hAnsi="Times New Roman" w:cs="Times New Roman"/>
          <w:b/>
          <w:sz w:val="28"/>
          <w:szCs w:val="28"/>
        </w:rPr>
        <w:t xml:space="preserve">Руководителям </w:t>
      </w:r>
      <w:r w:rsidRPr="00E02EE0">
        <w:rPr>
          <w:rFonts w:ascii="Times New Roman" w:eastAsia="Times New Roman" w:hAnsi="Times New Roman" w:cs="Times New Roman"/>
          <w:b/>
          <w:sz w:val="28"/>
          <w:szCs w:val="28"/>
        </w:rPr>
        <w:t xml:space="preserve"> </w:t>
      </w:r>
    </w:p>
    <w:p w:rsidR="00E02EE0" w:rsidRPr="00251B6D" w:rsidRDefault="00E02EE0" w:rsidP="00E02EE0">
      <w:pPr>
        <w:spacing w:after="0" w:line="240" w:lineRule="auto"/>
        <w:jc w:val="right"/>
        <w:rPr>
          <w:rFonts w:ascii="Times New Roman" w:hAnsi="Times New Roman" w:cs="Times New Roman"/>
          <w:b/>
          <w:sz w:val="28"/>
          <w:szCs w:val="28"/>
        </w:rPr>
      </w:pPr>
      <w:r w:rsidRPr="00E02EE0">
        <w:rPr>
          <w:rFonts w:ascii="Times New Roman" w:eastAsia="Times New Roman" w:hAnsi="Times New Roman" w:cs="Times New Roman"/>
          <w:b/>
          <w:sz w:val="28"/>
          <w:szCs w:val="28"/>
        </w:rPr>
        <w:t>общеобразовательных организаций</w:t>
      </w:r>
    </w:p>
    <w:p w:rsidR="00E02EE0" w:rsidRPr="00251B6D" w:rsidRDefault="00E02EE0" w:rsidP="00E02EE0">
      <w:pPr>
        <w:spacing w:after="0" w:line="240" w:lineRule="auto"/>
        <w:jc w:val="right"/>
        <w:rPr>
          <w:rFonts w:ascii="Times New Roman" w:hAnsi="Times New Roman" w:cs="Times New Roman"/>
          <w:b/>
          <w:sz w:val="28"/>
          <w:szCs w:val="28"/>
        </w:rPr>
      </w:pPr>
    </w:p>
    <w:p w:rsidR="00E02EE0" w:rsidRPr="00251B6D" w:rsidRDefault="00E02EE0" w:rsidP="00E02EE0">
      <w:pPr>
        <w:spacing w:after="0" w:line="240" w:lineRule="auto"/>
        <w:jc w:val="both"/>
        <w:rPr>
          <w:rFonts w:ascii="Times New Roman" w:eastAsia="Times New Roman" w:hAnsi="Times New Roman" w:cs="Times New Roman"/>
          <w:sz w:val="28"/>
          <w:szCs w:val="28"/>
        </w:rPr>
      </w:pPr>
      <w:r w:rsidRPr="00E02EE0">
        <w:rPr>
          <w:rFonts w:ascii="Times New Roman" w:eastAsia="Times New Roman" w:hAnsi="Times New Roman" w:cs="Times New Roman"/>
          <w:sz w:val="28"/>
          <w:szCs w:val="28"/>
        </w:rPr>
        <w:t xml:space="preserve">О </w:t>
      </w:r>
      <w:r w:rsidR="00251B6D">
        <w:rPr>
          <w:rFonts w:ascii="Times New Roman" w:eastAsia="Times New Roman" w:hAnsi="Times New Roman" w:cs="Times New Roman"/>
          <w:sz w:val="28"/>
          <w:szCs w:val="28"/>
        </w:rPr>
        <w:t>вакцинации детей</w:t>
      </w:r>
      <w:r w:rsidRPr="00664B61">
        <w:rPr>
          <w:rFonts w:ascii="Calibri" w:eastAsia="Times New Roman" w:hAnsi="Calibri" w:cs="Times New Roman"/>
          <w:sz w:val="24"/>
          <w:szCs w:val="24"/>
          <w:highlight w:val="yellow"/>
        </w:rPr>
        <w:t xml:space="preserve"> </w:t>
      </w:r>
      <w:r>
        <w:rPr>
          <w:rFonts w:ascii="Calibri" w:eastAsia="Times New Roman" w:hAnsi="Calibri" w:cs="Times New Roman"/>
          <w:sz w:val="24"/>
          <w:szCs w:val="24"/>
          <w:highlight w:val="yellow"/>
        </w:rPr>
        <w:t xml:space="preserve"> </w:t>
      </w:r>
    </w:p>
    <w:p w:rsidR="00E02EE0" w:rsidRPr="00E02EE0" w:rsidRDefault="00E02EE0" w:rsidP="00E02EE0">
      <w:pPr>
        <w:spacing w:after="0" w:line="240" w:lineRule="auto"/>
        <w:rPr>
          <w:rFonts w:ascii="Times New Roman" w:eastAsia="Times New Roman" w:hAnsi="Times New Roman" w:cs="Times New Roman"/>
          <w:b/>
          <w:sz w:val="28"/>
          <w:szCs w:val="28"/>
        </w:rPr>
      </w:pPr>
    </w:p>
    <w:p w:rsidR="000D6660" w:rsidRDefault="00E02EE0" w:rsidP="00E02EE0">
      <w:pPr>
        <w:spacing w:after="0"/>
        <w:jc w:val="center"/>
        <w:rPr>
          <w:rFonts w:ascii="Times New Roman" w:hAnsi="Times New Roman" w:cs="Times New Roman"/>
          <w:b/>
          <w:sz w:val="28"/>
          <w:szCs w:val="28"/>
        </w:rPr>
      </w:pPr>
      <w:r w:rsidRPr="00E02EE0">
        <w:rPr>
          <w:rFonts w:ascii="Times New Roman" w:hAnsi="Times New Roman" w:cs="Times New Roman"/>
          <w:b/>
          <w:sz w:val="28"/>
          <w:szCs w:val="28"/>
        </w:rPr>
        <w:t>Уважаемые руководители!</w:t>
      </w:r>
    </w:p>
    <w:p w:rsidR="00E02EE0" w:rsidRDefault="00E02EE0" w:rsidP="00E02EE0">
      <w:pPr>
        <w:spacing w:after="0"/>
        <w:jc w:val="center"/>
        <w:rPr>
          <w:rFonts w:ascii="Times New Roman" w:hAnsi="Times New Roman" w:cs="Times New Roman"/>
          <w:b/>
          <w:sz w:val="28"/>
          <w:szCs w:val="28"/>
        </w:rPr>
      </w:pPr>
    </w:p>
    <w:p w:rsidR="00E02EE0" w:rsidRPr="001A0281" w:rsidRDefault="00E02EE0" w:rsidP="00E02EE0">
      <w:pPr>
        <w:ind w:firstLine="709"/>
        <w:jc w:val="both"/>
        <w:rPr>
          <w:rFonts w:ascii="Times New Roman" w:eastAsia="Times New Roman" w:hAnsi="Times New Roman" w:cs="Times New Roman"/>
          <w:sz w:val="28"/>
          <w:szCs w:val="28"/>
        </w:rPr>
      </w:pPr>
      <w:proofErr w:type="gramStart"/>
      <w:r w:rsidRPr="001A0281">
        <w:rPr>
          <w:rFonts w:ascii="Times New Roman" w:hAnsi="Times New Roman" w:cs="Times New Roman"/>
          <w:sz w:val="28"/>
          <w:szCs w:val="28"/>
        </w:rPr>
        <w:t>МКУ «Управление образования»</w:t>
      </w:r>
      <w:r w:rsidR="000E6236" w:rsidRPr="001A0281">
        <w:rPr>
          <w:rFonts w:ascii="Times New Roman" w:hAnsi="Times New Roman" w:cs="Times New Roman"/>
          <w:sz w:val="28"/>
          <w:szCs w:val="28"/>
        </w:rPr>
        <w:t xml:space="preserve"> Исполнительного комитета </w:t>
      </w:r>
      <w:proofErr w:type="spellStart"/>
      <w:r w:rsidR="000E6236" w:rsidRPr="001A0281">
        <w:rPr>
          <w:rFonts w:ascii="Times New Roman" w:hAnsi="Times New Roman" w:cs="Times New Roman"/>
          <w:sz w:val="28"/>
          <w:szCs w:val="28"/>
        </w:rPr>
        <w:t>А</w:t>
      </w:r>
      <w:r w:rsidRPr="001A0281">
        <w:rPr>
          <w:rFonts w:ascii="Times New Roman" w:hAnsi="Times New Roman" w:cs="Times New Roman"/>
          <w:sz w:val="28"/>
          <w:szCs w:val="28"/>
        </w:rPr>
        <w:t>ктанышского</w:t>
      </w:r>
      <w:proofErr w:type="spellEnd"/>
      <w:r w:rsidRPr="001A0281">
        <w:rPr>
          <w:rFonts w:ascii="Times New Roman" w:hAnsi="Times New Roman" w:cs="Times New Roman"/>
          <w:sz w:val="28"/>
          <w:szCs w:val="28"/>
        </w:rPr>
        <w:t xml:space="preserve"> МР РТ </w:t>
      </w:r>
      <w:r w:rsidR="0048753C">
        <w:rPr>
          <w:rFonts w:ascii="Times New Roman" w:hAnsi="Times New Roman" w:cs="Times New Roman"/>
          <w:sz w:val="28"/>
          <w:szCs w:val="28"/>
        </w:rPr>
        <w:t>направляет письма</w:t>
      </w:r>
      <w:r w:rsidR="000E6236" w:rsidRPr="001A0281">
        <w:rPr>
          <w:rFonts w:ascii="Times New Roman" w:hAnsi="Times New Roman" w:cs="Times New Roman"/>
          <w:sz w:val="28"/>
          <w:szCs w:val="28"/>
        </w:rPr>
        <w:t xml:space="preserve"> Министерства</w:t>
      </w:r>
      <w:r w:rsidRPr="001A0281">
        <w:rPr>
          <w:rFonts w:ascii="Times New Roman" w:eastAsia="Times New Roman" w:hAnsi="Times New Roman" w:cs="Times New Roman"/>
          <w:sz w:val="28"/>
          <w:szCs w:val="28"/>
        </w:rPr>
        <w:t xml:space="preserve"> образования и науки Республики Татарстан </w:t>
      </w:r>
      <w:r w:rsidR="000E6236" w:rsidRPr="001A0281">
        <w:rPr>
          <w:rFonts w:ascii="Times New Roman" w:hAnsi="Times New Roman" w:cs="Times New Roman"/>
          <w:sz w:val="28"/>
          <w:szCs w:val="28"/>
        </w:rPr>
        <w:t>от 02.02.20</w:t>
      </w:r>
      <w:r w:rsidR="0048753C">
        <w:rPr>
          <w:rFonts w:ascii="Times New Roman" w:hAnsi="Times New Roman" w:cs="Times New Roman"/>
          <w:sz w:val="28"/>
          <w:szCs w:val="28"/>
        </w:rPr>
        <w:t xml:space="preserve">22 г. № 331 «О вакцинации детей», </w:t>
      </w:r>
      <w:r w:rsidRPr="001A0281">
        <w:rPr>
          <w:rFonts w:ascii="Times New Roman" w:eastAsia="Times New Roman" w:hAnsi="Times New Roman" w:cs="Times New Roman"/>
          <w:sz w:val="28"/>
          <w:szCs w:val="28"/>
        </w:rPr>
        <w:t xml:space="preserve"> Министерства здравоохранения Республики Татарстан от 22.01.2022 г. </w:t>
      </w:r>
      <w:r w:rsidRPr="001A0281">
        <w:rPr>
          <w:rFonts w:ascii="Times New Roman" w:eastAsia="Times New Roman" w:hAnsi="Times New Roman" w:cs="Times New Roman"/>
          <w:sz w:val="28"/>
          <w:szCs w:val="28"/>
        </w:rPr>
        <w:br/>
        <w:t xml:space="preserve">№ 09-01/806 </w:t>
      </w:r>
      <w:r w:rsidR="000E6236" w:rsidRPr="001A0281">
        <w:rPr>
          <w:rFonts w:ascii="Times New Roman" w:hAnsi="Times New Roman" w:cs="Times New Roman"/>
          <w:sz w:val="28"/>
          <w:szCs w:val="28"/>
        </w:rPr>
        <w:t>«О</w:t>
      </w:r>
      <w:r w:rsidRPr="001A0281">
        <w:rPr>
          <w:rFonts w:ascii="Times New Roman" w:eastAsia="Times New Roman" w:hAnsi="Times New Roman" w:cs="Times New Roman"/>
          <w:sz w:val="28"/>
          <w:szCs w:val="28"/>
        </w:rPr>
        <w:t xml:space="preserve"> вакцинации против </w:t>
      </w:r>
      <w:proofErr w:type="spellStart"/>
      <w:r w:rsidRPr="001A0281">
        <w:rPr>
          <w:rFonts w:ascii="Times New Roman" w:eastAsia="Times New Roman" w:hAnsi="Times New Roman" w:cs="Times New Roman"/>
          <w:sz w:val="28"/>
          <w:szCs w:val="28"/>
        </w:rPr>
        <w:t>коронавирусной</w:t>
      </w:r>
      <w:proofErr w:type="spellEnd"/>
      <w:r w:rsidRPr="001A0281">
        <w:rPr>
          <w:rFonts w:ascii="Times New Roman" w:eastAsia="Times New Roman" w:hAnsi="Times New Roman" w:cs="Times New Roman"/>
          <w:sz w:val="28"/>
          <w:szCs w:val="28"/>
        </w:rPr>
        <w:t xml:space="preserve"> инфекции нового типа среди детей</w:t>
      </w:r>
      <w:r w:rsidR="000E6236" w:rsidRPr="001A0281">
        <w:rPr>
          <w:rFonts w:ascii="Times New Roman" w:hAnsi="Times New Roman" w:cs="Times New Roman"/>
          <w:sz w:val="28"/>
          <w:szCs w:val="28"/>
        </w:rPr>
        <w:t>»</w:t>
      </w:r>
      <w:r w:rsidRPr="001A0281">
        <w:rPr>
          <w:rFonts w:ascii="Times New Roman" w:eastAsia="Times New Roman" w:hAnsi="Times New Roman" w:cs="Times New Roman"/>
          <w:sz w:val="28"/>
          <w:szCs w:val="28"/>
        </w:rPr>
        <w:t xml:space="preserve"> и</w:t>
      </w:r>
      <w:r w:rsidR="0048753C">
        <w:rPr>
          <w:rFonts w:ascii="Times New Roman" w:eastAsia="Times New Roman" w:hAnsi="Times New Roman" w:cs="Times New Roman"/>
          <w:sz w:val="28"/>
          <w:szCs w:val="28"/>
        </w:rPr>
        <w:t xml:space="preserve"> ГАУЗ «</w:t>
      </w:r>
      <w:proofErr w:type="spellStart"/>
      <w:r w:rsidR="0048753C">
        <w:rPr>
          <w:rFonts w:ascii="Times New Roman" w:eastAsia="Times New Roman" w:hAnsi="Times New Roman" w:cs="Times New Roman"/>
          <w:sz w:val="28"/>
          <w:szCs w:val="28"/>
        </w:rPr>
        <w:t>Актанышская</w:t>
      </w:r>
      <w:proofErr w:type="spellEnd"/>
      <w:r w:rsidR="0048753C">
        <w:rPr>
          <w:rFonts w:ascii="Times New Roman" w:eastAsia="Times New Roman" w:hAnsi="Times New Roman" w:cs="Times New Roman"/>
          <w:sz w:val="28"/>
          <w:szCs w:val="28"/>
        </w:rPr>
        <w:t xml:space="preserve"> центральная районная больница» от 25.01.2022 г. № 18</w:t>
      </w:r>
      <w:r w:rsidRPr="001A0281">
        <w:rPr>
          <w:rFonts w:ascii="Times New Roman" w:eastAsia="Times New Roman" w:hAnsi="Times New Roman" w:cs="Times New Roman"/>
          <w:sz w:val="28"/>
          <w:szCs w:val="28"/>
        </w:rPr>
        <w:t xml:space="preserve"> просит оказать содействие медицинским работникам в информировании родителей учащихся</w:t>
      </w:r>
      <w:proofErr w:type="gramEnd"/>
      <w:r w:rsidRPr="001A0281">
        <w:rPr>
          <w:rFonts w:ascii="Times New Roman" w:eastAsia="Times New Roman" w:hAnsi="Times New Roman" w:cs="Times New Roman"/>
          <w:sz w:val="28"/>
          <w:szCs w:val="28"/>
        </w:rPr>
        <w:t xml:space="preserve"> о начале вакцинации и сборе информированного согласия, а также возможности проведения информационных лекций в общеобразовательных учреждениях (с учетом эпидемиологической обстановки и по возможности используя дистанционные форматы работы).</w:t>
      </w:r>
    </w:p>
    <w:p w:rsidR="00E02EE0" w:rsidRPr="001A0281" w:rsidRDefault="007570CD" w:rsidP="00E02EE0">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Приложение: на </w:t>
      </w:r>
      <w:r w:rsidR="00C542E7">
        <w:rPr>
          <w:rFonts w:ascii="Times New Roman" w:eastAsia="Times New Roman" w:hAnsi="Times New Roman" w:cs="Times New Roman"/>
          <w:sz w:val="28"/>
          <w:szCs w:val="28"/>
        </w:rPr>
        <w:t>4</w:t>
      </w:r>
      <w:r w:rsidR="00E02EE0" w:rsidRPr="001A0281">
        <w:rPr>
          <w:rFonts w:ascii="Times New Roman" w:eastAsia="Times New Roman" w:hAnsi="Times New Roman" w:cs="Times New Roman"/>
          <w:sz w:val="28"/>
          <w:szCs w:val="28"/>
        </w:rPr>
        <w:t xml:space="preserve"> л. в 1 экз.</w:t>
      </w:r>
    </w:p>
    <w:p w:rsidR="00E02EE0" w:rsidRDefault="00E02EE0" w:rsidP="00E02EE0">
      <w:pPr>
        <w:rPr>
          <w:rFonts w:ascii="Calibri" w:eastAsia="Times New Roman" w:hAnsi="Calibri" w:cs="Times New Roman"/>
          <w:b/>
          <w:sz w:val="28"/>
          <w:szCs w:val="27"/>
        </w:rPr>
      </w:pPr>
    </w:p>
    <w:p w:rsidR="007570CD" w:rsidRDefault="007570CD" w:rsidP="00E02EE0">
      <w:pPr>
        <w:rPr>
          <w:rFonts w:ascii="Calibri" w:eastAsia="Times New Roman" w:hAnsi="Calibri" w:cs="Times New Roman"/>
          <w:b/>
          <w:sz w:val="28"/>
          <w:szCs w:val="27"/>
        </w:rPr>
      </w:pPr>
    </w:p>
    <w:p w:rsidR="00E02EE0" w:rsidRPr="00104816" w:rsidRDefault="00C542E7" w:rsidP="00C542E7">
      <w:pPr>
        <w:spacing w:after="0"/>
        <w:jc w:val="both"/>
        <w:rPr>
          <w:rFonts w:ascii="Times New Roman" w:hAnsi="Times New Roman" w:cs="Times New Roman"/>
          <w:sz w:val="28"/>
          <w:szCs w:val="28"/>
        </w:rPr>
      </w:pPr>
      <w:r w:rsidRPr="00104816">
        <w:rPr>
          <w:rFonts w:ascii="Times New Roman" w:hAnsi="Times New Roman" w:cs="Times New Roman"/>
          <w:sz w:val="28"/>
          <w:szCs w:val="28"/>
        </w:rPr>
        <w:t>Начальник                                Р.М.Шакирова</w:t>
      </w:r>
    </w:p>
    <w:p w:rsidR="00C542E7" w:rsidRPr="00104816" w:rsidRDefault="00C542E7" w:rsidP="00C542E7">
      <w:pPr>
        <w:spacing w:after="0"/>
        <w:jc w:val="both"/>
        <w:rPr>
          <w:rFonts w:ascii="Times New Roman" w:hAnsi="Times New Roman" w:cs="Times New Roman"/>
          <w:sz w:val="28"/>
          <w:szCs w:val="28"/>
        </w:rPr>
      </w:pPr>
    </w:p>
    <w:p w:rsidR="00C542E7" w:rsidRDefault="00C542E7" w:rsidP="00C542E7">
      <w:pPr>
        <w:spacing w:after="0"/>
        <w:jc w:val="both"/>
        <w:rPr>
          <w:b/>
        </w:rPr>
      </w:pPr>
    </w:p>
    <w:p w:rsidR="00C542E7" w:rsidRDefault="00C542E7" w:rsidP="00C542E7">
      <w:pPr>
        <w:spacing w:after="0"/>
        <w:jc w:val="both"/>
        <w:rPr>
          <w:b/>
        </w:rPr>
      </w:pPr>
    </w:p>
    <w:p w:rsidR="00C542E7" w:rsidRPr="00104816" w:rsidRDefault="00C542E7" w:rsidP="00C542E7">
      <w:pPr>
        <w:spacing w:after="0"/>
        <w:jc w:val="both"/>
        <w:rPr>
          <w:rFonts w:ascii="Times New Roman" w:hAnsi="Times New Roman" w:cs="Times New Roman"/>
          <w:sz w:val="24"/>
          <w:szCs w:val="24"/>
        </w:rPr>
      </w:pPr>
      <w:r w:rsidRPr="00104816">
        <w:rPr>
          <w:rFonts w:ascii="Times New Roman" w:hAnsi="Times New Roman" w:cs="Times New Roman"/>
          <w:sz w:val="24"/>
          <w:szCs w:val="24"/>
        </w:rPr>
        <w:t>Исполнитель: Мусина Г.М. – заместитель начальника по ВР</w:t>
      </w:r>
    </w:p>
    <w:p w:rsidR="00C542E7" w:rsidRPr="00104816" w:rsidRDefault="00C542E7" w:rsidP="00C542E7">
      <w:pPr>
        <w:spacing w:after="0"/>
        <w:jc w:val="both"/>
        <w:rPr>
          <w:rFonts w:ascii="Times New Roman" w:hAnsi="Times New Roman" w:cs="Times New Roman"/>
          <w:sz w:val="24"/>
          <w:szCs w:val="24"/>
        </w:rPr>
      </w:pPr>
      <w:r w:rsidRPr="00104816">
        <w:rPr>
          <w:rFonts w:ascii="Times New Roman" w:hAnsi="Times New Roman" w:cs="Times New Roman"/>
          <w:sz w:val="24"/>
          <w:szCs w:val="24"/>
        </w:rPr>
        <w:t>8(85552)3-44-95</w:t>
      </w:r>
    </w:p>
    <w:sectPr w:rsidR="00C542E7" w:rsidRPr="00104816" w:rsidSect="000D66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C7EAC"/>
    <w:rsid w:val="000D6660"/>
    <w:rsid w:val="000E6236"/>
    <w:rsid w:val="00104816"/>
    <w:rsid w:val="001A0281"/>
    <w:rsid w:val="00251B6D"/>
    <w:rsid w:val="0048753C"/>
    <w:rsid w:val="00577166"/>
    <w:rsid w:val="007570CD"/>
    <w:rsid w:val="0087270D"/>
    <w:rsid w:val="009C7EAC"/>
    <w:rsid w:val="00C542E7"/>
    <w:rsid w:val="00C75756"/>
    <w:rsid w:val="00E02E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6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C7EAC"/>
    <w:pPr>
      <w:overflowPunct w:val="0"/>
      <w:autoSpaceDE w:val="0"/>
      <w:autoSpaceDN w:val="0"/>
      <w:adjustRightInd w:val="0"/>
      <w:spacing w:after="0" w:line="240" w:lineRule="auto"/>
      <w:jc w:val="center"/>
    </w:pPr>
    <w:rPr>
      <w:rFonts w:ascii="Times New Roman" w:eastAsia="Times New Roman" w:hAnsi="Times New Roman" w:cs="Times New Roman"/>
      <w:sz w:val="40"/>
      <w:szCs w:val="20"/>
      <w:lang w:val="tt-RU"/>
    </w:rPr>
  </w:style>
  <w:style w:type="character" w:customStyle="1" w:styleId="a4">
    <w:name w:val="Название Знак"/>
    <w:basedOn w:val="a0"/>
    <w:link w:val="a3"/>
    <w:rsid w:val="009C7EAC"/>
    <w:rPr>
      <w:rFonts w:ascii="Times New Roman" w:eastAsia="Times New Roman" w:hAnsi="Times New Roman" w:cs="Times New Roman"/>
      <w:sz w:val="40"/>
      <w:szCs w:val="20"/>
      <w:lang w:val="tt-RU"/>
    </w:rPr>
  </w:style>
  <w:style w:type="paragraph" w:styleId="a5">
    <w:name w:val="Subtitle"/>
    <w:basedOn w:val="a"/>
    <w:link w:val="a6"/>
    <w:qFormat/>
    <w:rsid w:val="009C7EAC"/>
    <w:pPr>
      <w:overflowPunct w:val="0"/>
      <w:autoSpaceDE w:val="0"/>
      <w:autoSpaceDN w:val="0"/>
      <w:adjustRightInd w:val="0"/>
      <w:spacing w:after="0" w:line="240" w:lineRule="auto"/>
      <w:jc w:val="center"/>
    </w:pPr>
    <w:rPr>
      <w:rFonts w:ascii="Times New Roman" w:eastAsia="Times New Roman" w:hAnsi="Times New Roman" w:cs="Times New Roman"/>
      <w:sz w:val="32"/>
      <w:szCs w:val="20"/>
      <w:lang w:val="tt-RU"/>
    </w:rPr>
  </w:style>
  <w:style w:type="character" w:customStyle="1" w:styleId="a6">
    <w:name w:val="Подзаголовок Знак"/>
    <w:basedOn w:val="a0"/>
    <w:link w:val="a5"/>
    <w:rsid w:val="009C7EAC"/>
    <w:rPr>
      <w:rFonts w:ascii="Times New Roman" w:eastAsia="Times New Roman" w:hAnsi="Times New Roman" w:cs="Times New Roman"/>
      <w:sz w:val="32"/>
      <w:szCs w:val="20"/>
      <w:lang w:val="tt-RU"/>
    </w:rPr>
  </w:style>
  <w:style w:type="paragraph" w:styleId="a7">
    <w:name w:val="Balloon Text"/>
    <w:basedOn w:val="a"/>
    <w:link w:val="a8"/>
    <w:uiPriority w:val="99"/>
    <w:semiHidden/>
    <w:unhideWhenUsed/>
    <w:rsid w:val="009C7E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7EAC"/>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2EE0"/>
    <w:pPr>
      <w:spacing w:before="100" w:beforeAutospacing="1" w:after="100" w:afterAutospacing="1" w:line="240" w:lineRule="auto"/>
    </w:pPr>
    <w:rPr>
      <w:rFonts w:ascii="Tahoma" w:eastAsia="Times New Roman" w:hAnsi="Tahoma" w:cs="Tahom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216</Words>
  <Characters>1232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Ландыш</dc:creator>
  <cp:keywords/>
  <dc:description/>
  <cp:lastModifiedBy>Ландыш</cp:lastModifiedBy>
  <cp:revision>11</cp:revision>
  <dcterms:created xsi:type="dcterms:W3CDTF">2022-02-02T06:11:00Z</dcterms:created>
  <dcterms:modified xsi:type="dcterms:W3CDTF">2022-02-02T06:46:00Z</dcterms:modified>
</cp:coreProperties>
</file>